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EBF" w:rsidRDefault="00E90307" w:rsidP="00E90307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Уважаемые родители!</w:t>
      </w:r>
    </w:p>
    <w:p w:rsidR="009D2A3B" w:rsidRPr="00E90307" w:rsidRDefault="00E90307" w:rsidP="00E90307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Рекомендуем литературу для чтения с детьми.</w:t>
      </w:r>
      <w:r w:rsidR="009D2A3B" w:rsidRPr="003B2155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p w:rsidR="009D2A3B" w:rsidRPr="003B2155" w:rsidRDefault="009D2A3B" w:rsidP="00E90307">
      <w:pPr>
        <w:spacing w:after="0"/>
        <w:ind w:firstLine="567"/>
        <w:jc w:val="both"/>
        <w:rPr>
          <w:rFonts w:ascii="Times New Roman" w:hAnsi="Times New Roman"/>
        </w:rPr>
      </w:pPr>
      <w:r w:rsidRPr="003B2155">
        <w:rPr>
          <w:rFonts w:ascii="Times New Roman" w:hAnsi="Times New Roman"/>
        </w:rPr>
        <w:t>Ребенок начинает понимать человеческую речь очень рано, задолго до того, как заговорит сам. Легче всего малыш воспринимает бытовую речь, когда он сам непосредственно включен в ситуацию и видит то, о чем говорят взрослые. Воспринимать устный рассказ, когда не видишь предмета разговора и надо задействовать воображение, намного сложнее. Способность к восприятию повествования развивается у ребенка постепенно и тем успешнее, чем больше рассказывают и читают ему. Большую помощь в этом взрослым способны оказать качественные иллюстрации и вспомогательные игровые занятия, описанные выше.</w:t>
      </w:r>
    </w:p>
    <w:p w:rsidR="009D2A3B" w:rsidRPr="003B2155" w:rsidRDefault="009D2A3B" w:rsidP="00E90307">
      <w:pPr>
        <w:spacing w:after="0"/>
        <w:ind w:firstLine="567"/>
        <w:jc w:val="both"/>
        <w:rPr>
          <w:rFonts w:ascii="Times New Roman" w:hAnsi="Times New Roman"/>
        </w:rPr>
      </w:pPr>
      <w:r w:rsidRPr="003B2155">
        <w:rPr>
          <w:rFonts w:ascii="Times New Roman" w:hAnsi="Times New Roman"/>
        </w:rPr>
        <w:t>Четко определить возрастные границы различных уровней восприятия литературных произведений у дошкольников довольно трудно. Одни дети более развиты в этом смысле, другие менее. Кто-то в 3 года еще не способен воспринимать что-либо сложнее «Теремка», а кому-то уже по силам сказки Г.-Х. Андерсена. Однако для каждой возрастной группы дошкольников необходимо определить примерный круг чтения. Существуют рекомендательные списки литературы для разных возрастов.</w:t>
      </w:r>
    </w:p>
    <w:p w:rsidR="009D2A3B" w:rsidRPr="003B2155" w:rsidRDefault="009D2A3B" w:rsidP="009D2A3B">
      <w:pPr>
        <w:rPr>
          <w:rFonts w:ascii="Times New Roman" w:hAnsi="Times New Roman"/>
          <w:b/>
          <w:color w:val="FF0000"/>
        </w:rPr>
      </w:pPr>
      <w:r w:rsidRPr="003B2155">
        <w:rPr>
          <w:rFonts w:ascii="Times New Roman" w:hAnsi="Times New Roman"/>
          <w:b/>
          <w:color w:val="FF0000"/>
        </w:rPr>
        <w:t>От 1 года до 2 (2,5) лет</w:t>
      </w:r>
    </w:p>
    <w:p w:rsidR="009D2A3B" w:rsidRPr="003B2155" w:rsidRDefault="009D2A3B" w:rsidP="006B1E6A">
      <w:pPr>
        <w:ind w:firstLine="567"/>
        <w:jc w:val="both"/>
        <w:rPr>
          <w:rFonts w:ascii="Times New Roman" w:hAnsi="Times New Roman"/>
        </w:rPr>
      </w:pPr>
      <w:r w:rsidRPr="003B2155">
        <w:rPr>
          <w:rFonts w:ascii="Times New Roman" w:hAnsi="Times New Roman"/>
        </w:rPr>
        <w:t>Для детей этого возраста оптимально подойдут «</w:t>
      </w:r>
      <w:proofErr w:type="spellStart"/>
      <w:r w:rsidRPr="003B2155">
        <w:rPr>
          <w:rFonts w:ascii="Times New Roman" w:hAnsi="Times New Roman"/>
        </w:rPr>
        <w:t>потешки</w:t>
      </w:r>
      <w:proofErr w:type="spellEnd"/>
      <w:r w:rsidRPr="003B2155">
        <w:rPr>
          <w:rFonts w:ascii="Times New Roman" w:hAnsi="Times New Roman"/>
        </w:rPr>
        <w:t xml:space="preserve">», пальчиковые игры («Сорока-ворона кашу варила»), стихотворения из одного-трех четверостиший, коротенькие сказки и истории, рассказанные простыми предложениями. В них могут содержаться звукоподражания, повторы. Для понимания этих произведений достаточно небольшого словарного запаса (пример — сказка В. Г. </w:t>
      </w:r>
      <w:proofErr w:type="spellStart"/>
      <w:r w:rsidRPr="003B2155">
        <w:rPr>
          <w:rFonts w:ascii="Times New Roman" w:hAnsi="Times New Roman"/>
        </w:rPr>
        <w:t>Сутеева</w:t>
      </w:r>
      <w:proofErr w:type="spellEnd"/>
      <w:r w:rsidRPr="003B2155">
        <w:rPr>
          <w:rFonts w:ascii="Times New Roman" w:hAnsi="Times New Roman"/>
        </w:rPr>
        <w:t xml:space="preserve"> «Цыпленок и утенок»). Обычно малыши любят слушать одну и ту же сказку или стишок несколько раз и непроизвольно выучивают их наизусть. Пусть они рассказывают сами, поощряйте это полезное занятие. Для детей этой возрастной группы необходимы сказки со счастливым концом. У ребенка должно возникнуть ощущение стабильности, надежности мира. Поэтому выбирайте варианты сказок со счастливым финалом.</w:t>
      </w:r>
    </w:p>
    <w:p w:rsidR="009D2A3B" w:rsidRPr="003B2155" w:rsidRDefault="009D2A3B" w:rsidP="009D2A3B">
      <w:pPr>
        <w:rPr>
          <w:rFonts w:ascii="Times New Roman" w:hAnsi="Times New Roman"/>
          <w:b/>
          <w:color w:val="FF0000"/>
        </w:rPr>
      </w:pPr>
      <w:r w:rsidRPr="003B2155">
        <w:rPr>
          <w:rFonts w:ascii="Times New Roman" w:hAnsi="Times New Roman"/>
          <w:b/>
          <w:color w:val="FF0000"/>
        </w:rPr>
        <w:t>Список рекомендуемой литературы: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1. А. </w:t>
      </w:r>
      <w:proofErr w:type="spellStart"/>
      <w:r w:rsidRPr="003B2155">
        <w:rPr>
          <w:rFonts w:ascii="Times New Roman" w:hAnsi="Times New Roman"/>
        </w:rPr>
        <w:t>Барто</w:t>
      </w:r>
      <w:proofErr w:type="spellEnd"/>
      <w:r w:rsidRPr="003B2155">
        <w:rPr>
          <w:rFonts w:ascii="Times New Roman" w:hAnsi="Times New Roman"/>
        </w:rPr>
        <w:t xml:space="preserve"> «Игрушки» и другие короткие стихотворения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2. В. Бианки «Лис и мышонок»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3. В. Данько «С утра до вечера» (стихи для малышей)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4. Л. Дерягина «Баюшки-баю», «Игры, </w:t>
      </w:r>
      <w:proofErr w:type="spellStart"/>
      <w:r w:rsidRPr="003B2155">
        <w:rPr>
          <w:rFonts w:ascii="Times New Roman" w:hAnsi="Times New Roman"/>
        </w:rPr>
        <w:t>чистоговорки</w:t>
      </w:r>
      <w:proofErr w:type="spellEnd"/>
      <w:r w:rsidRPr="003B2155">
        <w:rPr>
          <w:rFonts w:ascii="Times New Roman" w:hAnsi="Times New Roman"/>
        </w:rPr>
        <w:t xml:space="preserve">, песенки, </w:t>
      </w:r>
      <w:proofErr w:type="spellStart"/>
      <w:r w:rsidRPr="003B2155">
        <w:rPr>
          <w:rFonts w:ascii="Times New Roman" w:hAnsi="Times New Roman"/>
        </w:rPr>
        <w:t>потешки</w:t>
      </w:r>
      <w:proofErr w:type="spellEnd"/>
      <w:r w:rsidRPr="003B2155">
        <w:rPr>
          <w:rFonts w:ascii="Times New Roman" w:hAnsi="Times New Roman"/>
        </w:rPr>
        <w:t>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5. О. Жукова «Детские песенки и </w:t>
      </w:r>
      <w:proofErr w:type="spellStart"/>
      <w:r w:rsidRPr="003B2155">
        <w:rPr>
          <w:rFonts w:ascii="Times New Roman" w:hAnsi="Times New Roman"/>
        </w:rPr>
        <w:t>потешки</w:t>
      </w:r>
      <w:proofErr w:type="spellEnd"/>
      <w:r w:rsidRPr="003B2155">
        <w:rPr>
          <w:rFonts w:ascii="Times New Roman" w:hAnsi="Times New Roman"/>
        </w:rPr>
        <w:t>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6. Короткие народные сказки в вариантах со счастливым финалом («Репка»,</w:t>
      </w:r>
      <w:r w:rsidR="00E90307">
        <w:rPr>
          <w:rFonts w:ascii="Times New Roman" w:hAnsi="Times New Roman"/>
        </w:rPr>
        <w:t xml:space="preserve"> </w:t>
      </w:r>
      <w:r w:rsidRPr="003B2155">
        <w:rPr>
          <w:rFonts w:ascii="Times New Roman" w:hAnsi="Times New Roman"/>
        </w:rPr>
        <w:t>«Курочка Ряба», «Теремок» и др.)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7. В. </w:t>
      </w:r>
      <w:proofErr w:type="spellStart"/>
      <w:r w:rsidRPr="003B2155">
        <w:rPr>
          <w:rFonts w:ascii="Times New Roman" w:hAnsi="Times New Roman"/>
        </w:rPr>
        <w:t>Сутеев</w:t>
      </w:r>
      <w:proofErr w:type="spellEnd"/>
      <w:r w:rsidRPr="003B2155">
        <w:rPr>
          <w:rFonts w:ascii="Times New Roman" w:hAnsi="Times New Roman"/>
        </w:rPr>
        <w:t xml:space="preserve"> «Цыпленок и утенок» и другие сказки для малышей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8. К. Д. Ушинский «Любимые сказки малышей»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9. К. Чуковский «Цыпленок»</w:t>
      </w:r>
    </w:p>
    <w:p w:rsidR="006B1E6A" w:rsidRPr="00E90307" w:rsidRDefault="006B1E6A" w:rsidP="009D2A3B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9D2A3B" w:rsidRPr="003B2155" w:rsidRDefault="009D2A3B" w:rsidP="009D2A3B">
      <w:pPr>
        <w:rPr>
          <w:rFonts w:ascii="Times New Roman" w:hAnsi="Times New Roman"/>
          <w:b/>
          <w:color w:val="FF0000"/>
          <w:sz w:val="24"/>
          <w:szCs w:val="24"/>
        </w:rPr>
      </w:pPr>
      <w:r w:rsidRPr="003B2155">
        <w:rPr>
          <w:rFonts w:ascii="Times New Roman" w:hAnsi="Times New Roman"/>
          <w:b/>
          <w:color w:val="FF0000"/>
          <w:sz w:val="24"/>
          <w:szCs w:val="24"/>
        </w:rPr>
        <w:t>От 2,5 до 4-х лет</w:t>
      </w:r>
    </w:p>
    <w:p w:rsidR="009D2A3B" w:rsidRPr="003B2155" w:rsidRDefault="009D2A3B" w:rsidP="00E90307">
      <w:pPr>
        <w:spacing w:after="0"/>
        <w:ind w:firstLine="567"/>
        <w:jc w:val="both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В этом возрасте следует продолжать знакомство с произведениями В. </w:t>
      </w:r>
      <w:proofErr w:type="spellStart"/>
      <w:r w:rsidRPr="003B2155">
        <w:rPr>
          <w:rFonts w:ascii="Times New Roman" w:hAnsi="Times New Roman"/>
        </w:rPr>
        <w:t>Сутеева</w:t>
      </w:r>
      <w:proofErr w:type="spellEnd"/>
      <w:r w:rsidRPr="003B2155">
        <w:rPr>
          <w:rFonts w:ascii="Times New Roman" w:hAnsi="Times New Roman"/>
        </w:rPr>
        <w:t xml:space="preserve">, С. Маршака, К. Чуковского, А. </w:t>
      </w:r>
      <w:proofErr w:type="spellStart"/>
      <w:r w:rsidRPr="003B2155">
        <w:rPr>
          <w:rFonts w:ascii="Times New Roman" w:hAnsi="Times New Roman"/>
        </w:rPr>
        <w:t>Барто</w:t>
      </w:r>
      <w:proofErr w:type="spellEnd"/>
      <w:r w:rsidRPr="003B2155">
        <w:rPr>
          <w:rFonts w:ascii="Times New Roman" w:hAnsi="Times New Roman"/>
        </w:rPr>
        <w:t xml:space="preserve">, с народными сказками, постепенно расширяя круг чтения, включая в него все новые произведения отечественной и зарубежной литературы для детей. Сказки и истории должны становиться длиннее, содержать больше персонажей и событий. Но по-прежнему важно, чтобы все истории заканчивались хорошо и не содержали слишком страшных событий. Чтение сказок, подобных «Красной Шапочке», где кто-то кого-то съедает или где действуют страшные </w:t>
      </w:r>
      <w:r w:rsidRPr="003B2155">
        <w:rPr>
          <w:rFonts w:ascii="Times New Roman" w:hAnsi="Times New Roman"/>
        </w:rPr>
        <w:lastRenderedPageBreak/>
        <w:t>ведьмы и чудовища, лучше отложить до старшего дошкольного или младшего школьного возраста.</w:t>
      </w:r>
    </w:p>
    <w:p w:rsidR="009D2A3B" w:rsidRPr="003B2155" w:rsidRDefault="009D2A3B" w:rsidP="00E90307">
      <w:pPr>
        <w:spacing w:after="0"/>
        <w:ind w:firstLine="567"/>
        <w:jc w:val="both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Если ребенок любит книжки, и вы ему много читаете, можно переходить к более крупным произведениям и в 4 года. Для этого оптимально подойдут рассказы В. Осеевой, повести А. Линдгрен о Малыше и </w:t>
      </w:r>
      <w:proofErr w:type="spellStart"/>
      <w:r w:rsidRPr="003B2155">
        <w:rPr>
          <w:rFonts w:ascii="Times New Roman" w:hAnsi="Times New Roman"/>
        </w:rPr>
        <w:t>Карлсоне</w:t>
      </w:r>
      <w:proofErr w:type="spellEnd"/>
      <w:r w:rsidRPr="003B2155">
        <w:rPr>
          <w:rFonts w:ascii="Times New Roman" w:hAnsi="Times New Roman"/>
        </w:rPr>
        <w:t xml:space="preserve">, об Эмиле из </w:t>
      </w:r>
      <w:proofErr w:type="spellStart"/>
      <w:r w:rsidRPr="003B2155">
        <w:rPr>
          <w:rFonts w:ascii="Times New Roman" w:hAnsi="Times New Roman"/>
        </w:rPr>
        <w:t>Леннеберги</w:t>
      </w:r>
      <w:proofErr w:type="spellEnd"/>
      <w:r w:rsidRPr="003B2155">
        <w:rPr>
          <w:rFonts w:ascii="Times New Roman" w:hAnsi="Times New Roman"/>
        </w:rPr>
        <w:t xml:space="preserve">, о </w:t>
      </w:r>
      <w:proofErr w:type="spellStart"/>
      <w:r w:rsidRPr="003B2155">
        <w:rPr>
          <w:rFonts w:ascii="Times New Roman" w:hAnsi="Times New Roman"/>
        </w:rPr>
        <w:t>Пеппи</w:t>
      </w:r>
      <w:proofErr w:type="spellEnd"/>
      <w:r w:rsidRPr="003B2155">
        <w:rPr>
          <w:rFonts w:ascii="Times New Roman" w:hAnsi="Times New Roman"/>
        </w:rPr>
        <w:t xml:space="preserve"> Длинный чулок; повести Т. </w:t>
      </w:r>
      <w:proofErr w:type="spellStart"/>
      <w:r w:rsidRPr="003B2155">
        <w:rPr>
          <w:rFonts w:ascii="Times New Roman" w:hAnsi="Times New Roman"/>
        </w:rPr>
        <w:t>Янссон</w:t>
      </w:r>
      <w:proofErr w:type="spellEnd"/>
      <w:r w:rsidRPr="003B2155">
        <w:rPr>
          <w:rFonts w:ascii="Times New Roman" w:hAnsi="Times New Roman"/>
        </w:rPr>
        <w:t xml:space="preserve"> о </w:t>
      </w:r>
      <w:proofErr w:type="spellStart"/>
      <w:r w:rsidRPr="003B2155">
        <w:rPr>
          <w:rFonts w:ascii="Times New Roman" w:hAnsi="Times New Roman"/>
        </w:rPr>
        <w:t>муми-троллях</w:t>
      </w:r>
      <w:proofErr w:type="spellEnd"/>
      <w:r w:rsidRPr="003B2155">
        <w:rPr>
          <w:rFonts w:ascii="Times New Roman" w:hAnsi="Times New Roman"/>
        </w:rPr>
        <w:t xml:space="preserve">; забавные сказки Т. Александровой о домовенке Кузе, А. А. </w:t>
      </w:r>
      <w:proofErr w:type="spellStart"/>
      <w:r w:rsidRPr="003B2155">
        <w:rPr>
          <w:rFonts w:ascii="Times New Roman" w:hAnsi="Times New Roman"/>
        </w:rPr>
        <w:t>Милна</w:t>
      </w:r>
      <w:proofErr w:type="spellEnd"/>
      <w:r w:rsidRPr="003B2155">
        <w:rPr>
          <w:rFonts w:ascii="Times New Roman" w:hAnsi="Times New Roman"/>
        </w:rPr>
        <w:t xml:space="preserve"> о </w:t>
      </w:r>
      <w:proofErr w:type="spellStart"/>
      <w:r w:rsidRPr="003B2155">
        <w:rPr>
          <w:rFonts w:ascii="Times New Roman" w:hAnsi="Times New Roman"/>
        </w:rPr>
        <w:t>Винни-Пухе</w:t>
      </w:r>
      <w:proofErr w:type="spellEnd"/>
      <w:r w:rsidRPr="003B2155">
        <w:rPr>
          <w:rFonts w:ascii="Times New Roman" w:hAnsi="Times New Roman"/>
        </w:rPr>
        <w:t xml:space="preserve"> и многие другие.</w:t>
      </w:r>
    </w:p>
    <w:p w:rsidR="009D2A3B" w:rsidRPr="003B2155" w:rsidRDefault="009D2A3B" w:rsidP="009D2A3B">
      <w:pPr>
        <w:rPr>
          <w:rFonts w:ascii="Times New Roman" w:hAnsi="Times New Roman"/>
          <w:b/>
          <w:color w:val="FF0000"/>
        </w:rPr>
      </w:pPr>
      <w:r w:rsidRPr="003B2155">
        <w:rPr>
          <w:rFonts w:ascii="Times New Roman" w:hAnsi="Times New Roman"/>
          <w:b/>
          <w:color w:val="FF0000"/>
        </w:rPr>
        <w:t>Список рекомендуемой литературы: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1. А. </w:t>
      </w:r>
      <w:proofErr w:type="spellStart"/>
      <w:r w:rsidRPr="003B2155">
        <w:rPr>
          <w:rFonts w:ascii="Times New Roman" w:hAnsi="Times New Roman"/>
        </w:rPr>
        <w:t>Балинт</w:t>
      </w:r>
      <w:proofErr w:type="spellEnd"/>
      <w:r w:rsidRPr="003B2155">
        <w:rPr>
          <w:rFonts w:ascii="Times New Roman" w:hAnsi="Times New Roman"/>
        </w:rPr>
        <w:t xml:space="preserve"> «Гном </w:t>
      </w:r>
      <w:proofErr w:type="spellStart"/>
      <w:r w:rsidRPr="003B2155">
        <w:rPr>
          <w:rFonts w:ascii="Times New Roman" w:hAnsi="Times New Roman"/>
        </w:rPr>
        <w:t>Гномыч</w:t>
      </w:r>
      <w:proofErr w:type="spellEnd"/>
      <w:r w:rsidRPr="003B2155">
        <w:rPr>
          <w:rFonts w:ascii="Times New Roman" w:hAnsi="Times New Roman"/>
        </w:rPr>
        <w:t xml:space="preserve"> и </w:t>
      </w:r>
      <w:proofErr w:type="spellStart"/>
      <w:r w:rsidRPr="003B2155">
        <w:rPr>
          <w:rFonts w:ascii="Times New Roman" w:hAnsi="Times New Roman"/>
        </w:rPr>
        <w:t>Изюмка</w:t>
      </w:r>
      <w:proofErr w:type="spellEnd"/>
      <w:r w:rsidRPr="003B2155">
        <w:rPr>
          <w:rFonts w:ascii="Times New Roman" w:hAnsi="Times New Roman"/>
        </w:rPr>
        <w:t>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2. В. Бианки «Первая охота», «Как </w:t>
      </w:r>
      <w:proofErr w:type="spellStart"/>
      <w:r w:rsidRPr="003B2155">
        <w:rPr>
          <w:rFonts w:ascii="Times New Roman" w:hAnsi="Times New Roman"/>
        </w:rPr>
        <w:t>муравьишка</w:t>
      </w:r>
      <w:proofErr w:type="spellEnd"/>
      <w:r w:rsidRPr="003B2155">
        <w:rPr>
          <w:rFonts w:ascii="Times New Roman" w:hAnsi="Times New Roman"/>
        </w:rPr>
        <w:t xml:space="preserve"> домой спешил», «Чей нос лучше», «Лесные домишки», «Сова», «</w:t>
      </w:r>
      <w:proofErr w:type="gramStart"/>
      <w:r w:rsidRPr="003B2155">
        <w:rPr>
          <w:rFonts w:ascii="Times New Roman" w:hAnsi="Times New Roman"/>
        </w:rPr>
        <w:t>Кто</w:t>
      </w:r>
      <w:proofErr w:type="gramEnd"/>
      <w:r w:rsidRPr="003B2155">
        <w:rPr>
          <w:rFonts w:ascii="Times New Roman" w:hAnsi="Times New Roman"/>
        </w:rPr>
        <w:t xml:space="preserve"> чем поет?» и др.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3. Д. </w:t>
      </w:r>
      <w:proofErr w:type="spellStart"/>
      <w:r w:rsidRPr="003B2155">
        <w:rPr>
          <w:rFonts w:ascii="Times New Roman" w:hAnsi="Times New Roman"/>
        </w:rPr>
        <w:t>Биссет</w:t>
      </w:r>
      <w:proofErr w:type="spellEnd"/>
      <w:r w:rsidRPr="003B2155">
        <w:rPr>
          <w:rFonts w:ascii="Times New Roman" w:hAnsi="Times New Roman"/>
        </w:rPr>
        <w:t xml:space="preserve"> «Забытый день рождения», «Все кувырком», «Путешествие дядюшки </w:t>
      </w:r>
      <w:proofErr w:type="spellStart"/>
      <w:r w:rsidRPr="003B2155">
        <w:rPr>
          <w:rFonts w:ascii="Times New Roman" w:hAnsi="Times New Roman"/>
        </w:rPr>
        <w:t>Тик-Така</w:t>
      </w:r>
      <w:proofErr w:type="spellEnd"/>
      <w:r w:rsidRPr="003B2155">
        <w:rPr>
          <w:rFonts w:ascii="Times New Roman" w:hAnsi="Times New Roman"/>
        </w:rPr>
        <w:t>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4. Э. М. </w:t>
      </w:r>
      <w:proofErr w:type="spellStart"/>
      <w:r w:rsidRPr="003B2155">
        <w:rPr>
          <w:rFonts w:ascii="Times New Roman" w:hAnsi="Times New Roman"/>
        </w:rPr>
        <w:t>Блайтон</w:t>
      </w:r>
      <w:proofErr w:type="spellEnd"/>
      <w:r w:rsidRPr="003B2155">
        <w:rPr>
          <w:rFonts w:ascii="Times New Roman" w:hAnsi="Times New Roman"/>
        </w:rPr>
        <w:t xml:space="preserve"> «Знаменитый утенок Тим»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5. Е. Железнова «Волшебная черепашка»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6. Б. </w:t>
      </w:r>
      <w:proofErr w:type="spellStart"/>
      <w:r w:rsidRPr="003B2155">
        <w:rPr>
          <w:rFonts w:ascii="Times New Roman" w:hAnsi="Times New Roman"/>
        </w:rPr>
        <w:t>Заходер</w:t>
      </w:r>
      <w:proofErr w:type="spellEnd"/>
      <w:r w:rsidRPr="003B2155">
        <w:rPr>
          <w:rFonts w:ascii="Times New Roman" w:hAnsi="Times New Roman"/>
        </w:rPr>
        <w:t xml:space="preserve"> «Хрюк на елке», «О чем индюк думал», «Кит и кот»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7. М. Зощенко «Умные животные», «Показательный ребенок»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8. В. Кротов «Червячок Игнатий и его друзья»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9. Д. </w:t>
      </w:r>
      <w:proofErr w:type="spellStart"/>
      <w:proofErr w:type="gramStart"/>
      <w:r w:rsidRPr="003B2155">
        <w:rPr>
          <w:rFonts w:ascii="Times New Roman" w:hAnsi="Times New Roman"/>
        </w:rPr>
        <w:t>Мамин-Сибиряк</w:t>
      </w:r>
      <w:proofErr w:type="spellEnd"/>
      <w:proofErr w:type="gramEnd"/>
      <w:r w:rsidRPr="003B2155">
        <w:rPr>
          <w:rFonts w:ascii="Times New Roman" w:hAnsi="Times New Roman"/>
        </w:rPr>
        <w:t xml:space="preserve"> «</w:t>
      </w:r>
      <w:proofErr w:type="spellStart"/>
      <w:r w:rsidRPr="003B2155">
        <w:rPr>
          <w:rFonts w:ascii="Times New Roman" w:hAnsi="Times New Roman"/>
        </w:rPr>
        <w:t>Аленушкины</w:t>
      </w:r>
      <w:proofErr w:type="spellEnd"/>
      <w:r w:rsidRPr="003B2155">
        <w:rPr>
          <w:rFonts w:ascii="Times New Roman" w:hAnsi="Times New Roman"/>
        </w:rPr>
        <w:t xml:space="preserve"> сказки», «Про Комара Комаровича», «Сказка про храброго зайца Длинные уши — Косые глаза — Короткий хвост», «Притча о молочке, овсяной кашке и сером котишке Мурке»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10. С. Маршак «</w:t>
      </w:r>
      <w:proofErr w:type="gramStart"/>
      <w:r w:rsidRPr="003B2155">
        <w:rPr>
          <w:rFonts w:ascii="Times New Roman" w:hAnsi="Times New Roman"/>
        </w:rPr>
        <w:t>Усатый-полосатый</w:t>
      </w:r>
      <w:proofErr w:type="gramEnd"/>
      <w:r w:rsidRPr="003B2155">
        <w:rPr>
          <w:rFonts w:ascii="Times New Roman" w:hAnsi="Times New Roman"/>
        </w:rPr>
        <w:t>», «Где обедал, воробей?», «Багаж», «Вот какой рассеянный», «Урок вежливости», «Про все на свете» и другие стихотворения и переводы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11. </w:t>
      </w:r>
      <w:proofErr w:type="gramStart"/>
      <w:r w:rsidRPr="003B2155">
        <w:rPr>
          <w:rFonts w:ascii="Times New Roman" w:hAnsi="Times New Roman"/>
        </w:rPr>
        <w:t>И. С. Михалков «Кто кого?», «Услужливый заяц», «Друзья в походе», «А что у вас?», «Песенка друзей», «Фома», «Рисунок», «Мой щенок» и др.</w:t>
      </w:r>
      <w:proofErr w:type="gramEnd"/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12. Э. </w:t>
      </w:r>
      <w:proofErr w:type="spellStart"/>
      <w:r w:rsidRPr="003B2155">
        <w:rPr>
          <w:rFonts w:ascii="Times New Roman" w:hAnsi="Times New Roman"/>
        </w:rPr>
        <w:t>Мошковская</w:t>
      </w:r>
      <w:proofErr w:type="spellEnd"/>
      <w:r w:rsidRPr="003B2155">
        <w:rPr>
          <w:rFonts w:ascii="Times New Roman" w:hAnsi="Times New Roman"/>
        </w:rPr>
        <w:t xml:space="preserve"> «Зоопарк» и др.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13. Л. </w:t>
      </w:r>
      <w:proofErr w:type="spellStart"/>
      <w:r w:rsidRPr="003B2155">
        <w:rPr>
          <w:rFonts w:ascii="Times New Roman" w:hAnsi="Times New Roman"/>
        </w:rPr>
        <w:t>Муур</w:t>
      </w:r>
      <w:proofErr w:type="spellEnd"/>
      <w:r w:rsidRPr="003B2155">
        <w:rPr>
          <w:rFonts w:ascii="Times New Roman" w:hAnsi="Times New Roman"/>
        </w:rPr>
        <w:t xml:space="preserve"> «Крошка Енот и Тот, кто сидит в пруду»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14. О. Онисимова «</w:t>
      </w:r>
      <w:proofErr w:type="gramStart"/>
      <w:r w:rsidRPr="003B2155">
        <w:rPr>
          <w:rFonts w:ascii="Times New Roman" w:hAnsi="Times New Roman"/>
        </w:rPr>
        <w:t>Самое</w:t>
      </w:r>
      <w:proofErr w:type="gramEnd"/>
      <w:r w:rsidRPr="003B2155">
        <w:rPr>
          <w:rFonts w:ascii="Times New Roman" w:hAnsi="Times New Roman"/>
        </w:rPr>
        <w:t xml:space="preserve"> прекрасное на свете»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15. В. Осеева «Волшебное слово»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16. М. </w:t>
      </w:r>
      <w:proofErr w:type="spellStart"/>
      <w:r w:rsidRPr="003B2155">
        <w:rPr>
          <w:rFonts w:ascii="Times New Roman" w:hAnsi="Times New Roman"/>
        </w:rPr>
        <w:t>Пляцковский</w:t>
      </w:r>
      <w:proofErr w:type="spellEnd"/>
      <w:r w:rsidRPr="003B2155">
        <w:rPr>
          <w:rFonts w:ascii="Times New Roman" w:hAnsi="Times New Roman"/>
        </w:rPr>
        <w:t xml:space="preserve"> «Солнышко на память», «Дневник кузнечика Кузи»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17. А. </w:t>
      </w:r>
      <w:proofErr w:type="spellStart"/>
      <w:r w:rsidRPr="003B2155">
        <w:rPr>
          <w:rFonts w:ascii="Times New Roman" w:hAnsi="Times New Roman"/>
        </w:rPr>
        <w:t>Прейсен</w:t>
      </w:r>
      <w:proofErr w:type="spellEnd"/>
      <w:r w:rsidRPr="003B2155">
        <w:rPr>
          <w:rFonts w:ascii="Times New Roman" w:hAnsi="Times New Roman"/>
        </w:rPr>
        <w:t xml:space="preserve"> «Про козленка, который умел считать до десяти», «Веселый Новый год»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18. «Приключения </w:t>
      </w:r>
      <w:proofErr w:type="spellStart"/>
      <w:r w:rsidRPr="003B2155">
        <w:rPr>
          <w:rFonts w:ascii="Times New Roman" w:hAnsi="Times New Roman"/>
        </w:rPr>
        <w:t>Пифа</w:t>
      </w:r>
      <w:proofErr w:type="spellEnd"/>
      <w:r w:rsidRPr="003B2155">
        <w:rPr>
          <w:rFonts w:ascii="Times New Roman" w:hAnsi="Times New Roman"/>
        </w:rPr>
        <w:t xml:space="preserve">» в рисунках В. </w:t>
      </w:r>
      <w:proofErr w:type="spellStart"/>
      <w:r w:rsidRPr="003B2155">
        <w:rPr>
          <w:rFonts w:ascii="Times New Roman" w:hAnsi="Times New Roman"/>
        </w:rPr>
        <w:t>Сутеева</w:t>
      </w:r>
      <w:proofErr w:type="spellEnd"/>
      <w:r w:rsidRPr="003B2155">
        <w:rPr>
          <w:rFonts w:ascii="Times New Roman" w:hAnsi="Times New Roman"/>
        </w:rPr>
        <w:t xml:space="preserve"> и пересказе Г. </w:t>
      </w:r>
      <w:proofErr w:type="spellStart"/>
      <w:r w:rsidRPr="003B2155">
        <w:rPr>
          <w:rFonts w:ascii="Times New Roman" w:hAnsi="Times New Roman"/>
        </w:rPr>
        <w:t>Остера</w:t>
      </w:r>
      <w:proofErr w:type="spellEnd"/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19. И. Румянцева, И. </w:t>
      </w:r>
      <w:proofErr w:type="spellStart"/>
      <w:r w:rsidRPr="003B2155">
        <w:rPr>
          <w:rFonts w:ascii="Times New Roman" w:hAnsi="Times New Roman"/>
        </w:rPr>
        <w:t>Баллод</w:t>
      </w:r>
      <w:proofErr w:type="spellEnd"/>
      <w:r w:rsidRPr="003B2155">
        <w:rPr>
          <w:rFonts w:ascii="Times New Roman" w:hAnsi="Times New Roman"/>
        </w:rPr>
        <w:t xml:space="preserve"> «Про маленького поросенка Плюха»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20. Н. Сладкое «Бежал ежик по дорожке», «</w:t>
      </w:r>
      <w:proofErr w:type="spellStart"/>
      <w:r w:rsidRPr="003B2155">
        <w:rPr>
          <w:rFonts w:ascii="Times New Roman" w:hAnsi="Times New Roman"/>
        </w:rPr>
        <w:t>Воробьишкина</w:t>
      </w:r>
      <w:proofErr w:type="spellEnd"/>
      <w:r w:rsidRPr="003B2155">
        <w:rPr>
          <w:rFonts w:ascii="Times New Roman" w:hAnsi="Times New Roman"/>
        </w:rPr>
        <w:t xml:space="preserve"> весна» и другие рассказы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21. Л. Толстой «Три медведя», «</w:t>
      </w:r>
      <w:proofErr w:type="spellStart"/>
      <w:r w:rsidRPr="003B2155">
        <w:rPr>
          <w:rFonts w:ascii="Times New Roman" w:hAnsi="Times New Roman"/>
        </w:rPr>
        <w:t>Филипок</w:t>
      </w:r>
      <w:proofErr w:type="spellEnd"/>
      <w:r w:rsidRPr="003B2155">
        <w:rPr>
          <w:rFonts w:ascii="Times New Roman" w:hAnsi="Times New Roman"/>
        </w:rPr>
        <w:t>», «Лев и собачка», «Сказки», «Басни»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22. А. Усачев «Жили-были ежики»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 xml:space="preserve">23. Ф. </w:t>
      </w:r>
      <w:proofErr w:type="spellStart"/>
      <w:r w:rsidRPr="003B2155">
        <w:rPr>
          <w:rFonts w:ascii="Times New Roman" w:hAnsi="Times New Roman"/>
        </w:rPr>
        <w:t>Хитрук</w:t>
      </w:r>
      <w:proofErr w:type="spellEnd"/>
      <w:r w:rsidRPr="003B2155">
        <w:rPr>
          <w:rFonts w:ascii="Times New Roman" w:hAnsi="Times New Roman"/>
        </w:rPr>
        <w:t xml:space="preserve"> «</w:t>
      </w:r>
      <w:proofErr w:type="spellStart"/>
      <w:r w:rsidRPr="003B2155">
        <w:rPr>
          <w:rFonts w:ascii="Times New Roman" w:hAnsi="Times New Roman"/>
        </w:rPr>
        <w:t>Топтыжка</w:t>
      </w:r>
      <w:proofErr w:type="spellEnd"/>
      <w:r w:rsidRPr="003B2155">
        <w:rPr>
          <w:rFonts w:ascii="Times New Roman" w:hAnsi="Times New Roman"/>
        </w:rPr>
        <w:t xml:space="preserve">», «Каникулы </w:t>
      </w:r>
      <w:proofErr w:type="spellStart"/>
      <w:r w:rsidRPr="003B2155">
        <w:rPr>
          <w:rFonts w:ascii="Times New Roman" w:hAnsi="Times New Roman"/>
        </w:rPr>
        <w:t>Бонифация</w:t>
      </w:r>
      <w:proofErr w:type="spellEnd"/>
      <w:r w:rsidRPr="003B2155">
        <w:rPr>
          <w:rFonts w:ascii="Times New Roman" w:hAnsi="Times New Roman"/>
        </w:rPr>
        <w:t>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  <w:r w:rsidRPr="003B2155">
        <w:rPr>
          <w:rFonts w:ascii="Times New Roman" w:hAnsi="Times New Roman"/>
        </w:rPr>
        <w:t>24. К. Чуковский «Телефон», «</w:t>
      </w:r>
      <w:proofErr w:type="spellStart"/>
      <w:r w:rsidRPr="003B2155">
        <w:rPr>
          <w:rFonts w:ascii="Times New Roman" w:hAnsi="Times New Roman"/>
        </w:rPr>
        <w:t>Федорино</w:t>
      </w:r>
      <w:proofErr w:type="spellEnd"/>
      <w:r w:rsidRPr="003B2155">
        <w:rPr>
          <w:rFonts w:ascii="Times New Roman" w:hAnsi="Times New Roman"/>
        </w:rPr>
        <w:t xml:space="preserve"> горе», «</w:t>
      </w:r>
      <w:proofErr w:type="spellStart"/>
      <w:r w:rsidRPr="003B2155">
        <w:rPr>
          <w:rFonts w:ascii="Times New Roman" w:hAnsi="Times New Roman"/>
        </w:rPr>
        <w:t>Мойдодыр</w:t>
      </w:r>
      <w:proofErr w:type="spellEnd"/>
      <w:r w:rsidRPr="003B2155">
        <w:rPr>
          <w:rFonts w:ascii="Times New Roman" w:hAnsi="Times New Roman"/>
        </w:rPr>
        <w:t>», «Муха-Цокотуха», «Айболит», «Путаница»</w:t>
      </w:r>
    </w:p>
    <w:p w:rsidR="009D2A3B" w:rsidRPr="003B2155" w:rsidRDefault="009D2A3B" w:rsidP="009D2A3B">
      <w:pPr>
        <w:spacing w:after="0" w:line="240" w:lineRule="auto"/>
        <w:rPr>
          <w:rFonts w:ascii="Times New Roman" w:hAnsi="Times New Roman"/>
        </w:rPr>
      </w:pPr>
    </w:p>
    <w:p w:rsidR="009D2A3B" w:rsidRPr="003B2155" w:rsidRDefault="009D2A3B" w:rsidP="009D2A3B">
      <w:pPr>
        <w:rPr>
          <w:rFonts w:ascii="Times New Roman" w:hAnsi="Times New Roman"/>
          <w:b/>
          <w:color w:val="FF0000"/>
        </w:rPr>
      </w:pPr>
      <w:r w:rsidRPr="003B2155">
        <w:rPr>
          <w:rFonts w:ascii="Times New Roman" w:hAnsi="Times New Roman"/>
          <w:b/>
          <w:color w:val="FF0000"/>
        </w:rPr>
        <w:t>От 5 до 7 лет</w:t>
      </w:r>
    </w:p>
    <w:p w:rsidR="009D2A3B" w:rsidRPr="003B2155" w:rsidRDefault="009D2A3B" w:rsidP="00E90307">
      <w:pPr>
        <w:spacing w:after="0"/>
        <w:ind w:firstLine="567"/>
        <w:jc w:val="both"/>
        <w:rPr>
          <w:rFonts w:ascii="Times New Roman" w:hAnsi="Times New Roman"/>
        </w:rPr>
      </w:pPr>
      <w:r w:rsidRPr="003B2155">
        <w:rPr>
          <w:rFonts w:ascii="Times New Roman" w:hAnsi="Times New Roman"/>
        </w:rPr>
        <w:t>Книг для детей старшего дошкольного возраста великое множество. Это рассказы и повести о животных, волшебные сказки и повести, веселые и забавные приключения, поучительные истории, басни и притчи, а также многочисленные стихотворения и сказки в стихах. Но в большинстве своем это произведения для детей, которые уже приучены слушать и читать книжки. «Телевизионно-компьютерные» дети обычно не могут воспринимать длинные истории, они не в состоянии сосредоточиться на тексте. Не видя перед собой «движущихся картинок», они испытывают трудности в том, чтобы представить себе происходящее в книге, им не хватает воображения. Таким ребятам будет сложно справляться со школьной программой.</w:t>
      </w:r>
    </w:p>
    <w:p w:rsidR="009D2A3B" w:rsidRPr="003B2155" w:rsidRDefault="009D2A3B" w:rsidP="00E9030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B2155">
        <w:rPr>
          <w:rFonts w:ascii="Times New Roman" w:hAnsi="Times New Roman"/>
        </w:rPr>
        <w:t>Даже для старших дошкольников, привычных к чтению, лучше брать яркие, красочные издания с качественными иллюстрациями.</w:t>
      </w:r>
    </w:p>
    <w:sectPr w:rsidR="009D2A3B" w:rsidRPr="003B2155" w:rsidSect="001F4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0CA2"/>
    <w:rsid w:val="00077405"/>
    <w:rsid w:val="000C13FC"/>
    <w:rsid w:val="001F40DD"/>
    <w:rsid w:val="003B2155"/>
    <w:rsid w:val="004F770E"/>
    <w:rsid w:val="006B1E6A"/>
    <w:rsid w:val="009A5EBF"/>
    <w:rsid w:val="009D2A3B"/>
    <w:rsid w:val="00A36E8B"/>
    <w:rsid w:val="00A60CA2"/>
    <w:rsid w:val="00E903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3B"/>
    <w:rPr>
      <w:rFonts w:ascii="Lucida Sans Unicode" w:eastAsia="Lucida Sans Unicode" w:hAnsi="Lucida Sans Unicode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3B"/>
    <w:rPr>
      <w:rFonts w:ascii="Lucida Sans Unicode" w:eastAsia="Lucida Sans Unicode" w:hAnsi="Lucida Sans Unicode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4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901</Words>
  <Characters>5138</Characters>
  <Application>Microsoft Office Word</Application>
  <DocSecurity>0</DocSecurity>
  <Lines>42</Lines>
  <Paragraphs>12</Paragraphs>
  <ScaleCrop>false</ScaleCrop>
  <Company/>
  <LinksUpToDate>false</LinksUpToDate>
  <CharactersWithSpaces>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Андреевич</dc:creator>
  <cp:keywords/>
  <dc:description/>
  <cp:lastModifiedBy>user</cp:lastModifiedBy>
  <cp:revision>11</cp:revision>
  <cp:lastPrinted>2016-01-29T06:03:00Z</cp:lastPrinted>
  <dcterms:created xsi:type="dcterms:W3CDTF">2016-01-28T17:58:00Z</dcterms:created>
  <dcterms:modified xsi:type="dcterms:W3CDTF">2016-01-29T07:31:00Z</dcterms:modified>
</cp:coreProperties>
</file>